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167</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CLZX12MB167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15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378</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1.65%-2.65</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816"/>
      <w:bookmarkStart w:id="1" w:name="_Toc37147666"/>
      <w:bookmarkStart w:id="2" w:name="_Toc24442931"/>
      <w:bookmarkStart w:id="3" w:name="_Toc24442988"/>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37147671"/>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2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C65BE7"/>
    <w:rsid w:val="3DEB1A7C"/>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7E408EE"/>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B37BE"/>
    <w:rsid w:val="56630BCA"/>
    <w:rsid w:val="567451CE"/>
    <w:rsid w:val="569B1267"/>
    <w:rsid w:val="56AC22C3"/>
    <w:rsid w:val="56CA6D88"/>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DA6A7A"/>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10125"/>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2026-03-24T07:36:47Z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