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eastAsia="宋体" w:cs="宋体"/>
          <w:b/>
          <w:color w:val="auto"/>
          <w:sz w:val="16"/>
          <w:szCs w:val="16"/>
          <w:highlight w:val="none"/>
          <w:lang w:eastAsia="zh-CN"/>
        </w:rPr>
        <w:t>江川</w:t>
      </w:r>
      <w:r>
        <w:rPr>
          <w:rFonts w:hint="eastAsia" w:ascii="宋体" w:hAnsi="宋体" w:eastAsia="宋体" w:cs="宋体"/>
          <w:b/>
          <w:color w:val="auto"/>
          <w:sz w:val="16"/>
          <w:szCs w:val="16"/>
          <w:highlight w:val="none"/>
          <w:u w:val="none"/>
          <w:lang w:val="en-US" w:eastAsia="zh-CN"/>
        </w:rPr>
        <w:t>兴福村镇</w:t>
      </w:r>
      <w:r>
        <w:rPr>
          <w:rFonts w:hint="eastAsia" w:ascii="宋体" w:hAnsi="宋体" w:eastAsia="宋体" w:cs="宋体"/>
          <w:b/>
          <w:color w:val="auto"/>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签名</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按指印</w:t>
      </w:r>
      <w:r>
        <w:rPr>
          <w:rFonts w:hint="eastAsia" w:ascii="宋体" w:hAnsi="宋体" w:eastAsia="宋体" w:cs="宋体"/>
          <w:b/>
          <w:color w:val="auto"/>
          <w:sz w:val="16"/>
          <w:szCs w:val="16"/>
          <w:highlight w:val="none"/>
          <w:lang w:eastAsia="zh-CN"/>
        </w:rPr>
        <w:t>）或者</w:t>
      </w:r>
      <w:r>
        <w:rPr>
          <w:rFonts w:hint="eastAsia" w:ascii="宋体" w:hAnsi="宋体" w:eastAsia="宋体" w:cs="宋体"/>
          <w:b/>
          <w:color w:val="auto"/>
          <w:sz w:val="16"/>
          <w:szCs w:val="16"/>
          <w:highlight w:val="none"/>
        </w:rPr>
        <w:t>在电子渠道点击</w:t>
      </w:r>
      <w:r>
        <w:rPr>
          <w:rFonts w:hint="eastAsia" w:ascii="宋体" w:hAnsi="宋体" w:eastAsia="宋体" w:cs="宋体"/>
          <w:b/>
          <w:color w:val="auto"/>
          <w:sz w:val="16"/>
          <w:szCs w:val="16"/>
          <w:highlight w:val="none"/>
          <w:lang w:val="en-US" w:eastAsia="zh-CN"/>
        </w:rPr>
        <w:t>已阅读</w:t>
      </w:r>
      <w:r>
        <w:rPr>
          <w:rFonts w:hint="eastAsia" w:ascii="宋体" w:hAnsi="宋体" w:eastAsia="宋体" w:cs="宋体"/>
          <w:b/>
          <w:color w:val="auto"/>
          <w:sz w:val="16"/>
          <w:szCs w:val="16"/>
          <w:highlight w:val="none"/>
        </w:rPr>
        <w:t>确认</w:t>
      </w:r>
      <w:r>
        <w:rPr>
          <w:rFonts w:hint="eastAsia" w:ascii="宋体" w:hAnsi="宋体" w:eastAsia="宋体" w:cs="宋体"/>
          <w:b/>
          <w:color w:val="auto"/>
          <w:sz w:val="16"/>
          <w:szCs w:val="16"/>
          <w:highlight w:val="none"/>
          <w:lang w:eastAsia="zh-CN"/>
        </w:rPr>
        <w:t>并提交成功</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w:t>
      </w:r>
      <w:bookmarkStart w:id="0" w:name="_GoBack"/>
      <w:bookmarkEnd w:id="0"/>
      <w:r>
        <w:rPr>
          <w:rFonts w:hint="eastAsia" w:ascii="宋体" w:hAnsi="宋体" w:eastAsia="宋体" w:cs="宋体"/>
          <w:b/>
          <w:color w:val="auto"/>
          <w:sz w:val="16"/>
          <w:szCs w:val="16"/>
          <w:highlight w:val="none"/>
        </w:rPr>
        <w:t>注本协议中的黑体加粗部分。如您无法准确理解或不同意本协议，请勿继续之后的操作流程！如您对本协议有任何疑问，请您咨询我行</w:t>
      </w:r>
      <w:r>
        <w:rPr>
          <w:rFonts w:hint="eastAsia" w:ascii="宋体" w:hAnsi="宋体" w:eastAsia="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956116</w:t>
      </w:r>
      <w:r>
        <w:rPr>
          <w:rFonts w:hint="eastAsia" w:ascii="宋体" w:hAnsi="宋体" w:eastAsia="宋体" w:cs="宋体"/>
          <w:b/>
          <w:color w:val="auto"/>
          <w:sz w:val="16"/>
          <w:szCs w:val="16"/>
          <w:highlight w:val="none"/>
          <w:lang w:eastAsia="zh-CN"/>
        </w:rPr>
        <w:t>）咨询</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color w:val="auto"/>
          <w:sz w:val="16"/>
          <w:szCs w:val="16"/>
          <w:highlight w:val="none"/>
          <w:lang w:val="en-US" w:eastAsia="zh-CN"/>
        </w:rPr>
      </w:pPr>
      <w:r>
        <w:rPr>
          <w:rFonts w:hint="eastAsia" w:ascii="宋体" w:hAnsi="宋体" w:eastAsia="宋体" w:cs="宋体"/>
          <w:b/>
          <w:color w:val="auto"/>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956116</w:t>
      </w:r>
      <w:r>
        <w:rPr>
          <w:rFonts w:hint="eastAsia" w:ascii="宋体" w:hAnsi="宋体" w:eastAsia="宋体" w:cs="宋体"/>
          <w:b/>
          <w:color w:val="auto"/>
          <w:sz w:val="16"/>
          <w:szCs w:val="16"/>
          <w:highlight w:val="none"/>
          <w:lang w:eastAsia="zh-CN"/>
        </w:rPr>
        <w:t>）。</w:t>
      </w:r>
    </w:p>
    <w:p>
      <w:pPr>
        <w:spacing w:line="300" w:lineRule="exact"/>
        <w:rPr>
          <w:rFonts w:hint="eastAsia" w:ascii="宋体" w:hAnsi="宋体" w:eastAsia="宋体" w:cs="宋体"/>
          <w:bCs/>
          <w:color w:val="auto"/>
          <w:kern w:val="0"/>
          <w:sz w:val="18"/>
          <w:szCs w:val="18"/>
          <w:highlight w:val="none"/>
        </w:rPr>
      </w:pPr>
    </w:p>
    <w:p>
      <w:pPr>
        <w:widowControl w:val="0"/>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color w:val="auto"/>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乙方：</w:t>
      </w:r>
      <w:r>
        <w:rPr>
          <w:rFonts w:hint="eastAsia" w:ascii="宋体" w:hAnsi="宋体" w:eastAsia="宋体" w:cs="宋体"/>
          <w:b/>
          <w:bCs/>
          <w:color w:val="auto"/>
          <w:sz w:val="18"/>
          <w:szCs w:val="18"/>
          <w:highlight w:val="none"/>
          <w:lang w:val="en-US" w:eastAsia="zh-CN"/>
        </w:rPr>
        <w:t>江川</w:t>
      </w:r>
      <w:r>
        <w:rPr>
          <w:rFonts w:hint="eastAsia" w:ascii="宋体" w:hAnsi="宋体" w:eastAsia="宋体" w:cs="宋体"/>
          <w:b/>
          <w:bCs/>
          <w:color w:val="auto"/>
          <w:sz w:val="18"/>
          <w:szCs w:val="18"/>
          <w:highlight w:val="none"/>
          <w:lang w:val="en-US" w:eastAsia="zh-CN"/>
        </w:rPr>
        <w:t>兴福村镇银行股份有限公司及其分支机构</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CBF0EA2"/>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8">
    <w:name w:val="annotation reference"/>
    <w:basedOn w:val="7"/>
    <w:unhideWhenUsed/>
    <w:qFormat/>
    <w:uiPriority w:val="99"/>
    <w:rPr>
      <w:sz w:val="21"/>
      <w:szCs w:val="21"/>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7"/>
    <w:link w:val="2"/>
    <w:qFormat/>
    <w:uiPriority w:val="99"/>
    <w:rPr>
      <w:rFonts w:ascii="Times New Roman" w:hAnsi="Times New Roman" w:eastAsia="仿宋_GB2312" w:cs="Times New Roman"/>
      <w:sz w:val="30"/>
      <w:szCs w:val="20"/>
    </w:rPr>
  </w:style>
  <w:style w:type="character" w:customStyle="1" w:styleId="14">
    <w:name w:val="批注框文本 Char"/>
    <w:basedOn w:val="7"/>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0</TotalTime>
  <ScaleCrop>false</ScaleCrop>
  <LinksUpToDate>false</LinksUpToDate>
  <CharactersWithSpaces>8342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crcb</cp:lastModifiedBy>
  <cp:lastPrinted>2020-12-31T01:00:00Z</cp:lastPrinted>
  <dcterms:modified xsi:type="dcterms:W3CDTF">2026-07-01T00:46:44Z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